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4088"/>
        <w:gridCol w:w="616"/>
        <w:gridCol w:w="5027"/>
        <w:gridCol w:w="27"/>
      </w:tblGrid>
      <w:tr w:rsidR="00E03653" w:rsidRPr="00FF1531" w:rsidTr="00CE683D">
        <w:trPr>
          <w:trHeight w:val="711"/>
        </w:trPr>
        <w:tc>
          <w:tcPr>
            <w:tcW w:w="5052" w:type="dxa"/>
            <w:gridSpan w:val="3"/>
            <w:shd w:val="clear" w:color="auto" w:fill="auto"/>
          </w:tcPr>
          <w:p w:rsidR="00E03653" w:rsidRDefault="00E03653" w:rsidP="00CE683D">
            <w:pPr>
              <w:rPr>
                <w:i/>
                <w:color w:val="000000"/>
                <w:sz w:val="20"/>
                <w:szCs w:val="20"/>
                <w:lang w:val="vi-VN"/>
              </w:rPr>
            </w:pPr>
            <w:bookmarkStart w:id="0" w:name="_GoBack"/>
            <w:bookmarkEnd w:id="0"/>
          </w:p>
        </w:tc>
        <w:tc>
          <w:tcPr>
            <w:tcW w:w="5054" w:type="dxa"/>
            <w:gridSpan w:val="2"/>
            <w:shd w:val="clear" w:color="auto" w:fill="auto"/>
          </w:tcPr>
          <w:p w:rsidR="00E03653" w:rsidRDefault="00E03653" w:rsidP="00CE683D">
            <w:pPr>
              <w:jc w:val="center"/>
              <w:rPr>
                <w:b/>
                <w:color w:val="000000"/>
                <w:sz w:val="20"/>
                <w:szCs w:val="20"/>
                <w:lang w:val="nl-NL"/>
              </w:rPr>
            </w:pPr>
            <w:r>
              <w:rPr>
                <w:b/>
                <w:color w:val="000000"/>
                <w:sz w:val="20"/>
                <w:szCs w:val="20"/>
                <w:lang w:val="vi-VN"/>
              </w:rPr>
              <w:t>Mẫu số: D22-THADS</w:t>
            </w:r>
          </w:p>
          <w:p w:rsidR="00E03653" w:rsidRDefault="00E03653" w:rsidP="00CE683D">
            <w:pPr>
              <w:jc w:val="center"/>
              <w:rPr>
                <w:i/>
                <w:color w:val="000000"/>
                <w:sz w:val="20"/>
                <w:szCs w:val="20"/>
                <w:lang w:val="vi-VN"/>
              </w:rPr>
            </w:pPr>
            <w:r>
              <w:rPr>
                <w:i/>
                <w:color w:val="000000"/>
                <w:sz w:val="20"/>
                <w:szCs w:val="20"/>
                <w:lang w:val="vi-VN"/>
              </w:rPr>
              <w:t xml:space="preserve">(Ban hành kèm theo Thông tư số 04/2023/TT-BTP </w:t>
            </w:r>
          </w:p>
          <w:p w:rsidR="00E03653" w:rsidRDefault="00E03653" w:rsidP="00CE683D">
            <w:pPr>
              <w:jc w:val="center"/>
              <w:rPr>
                <w:i/>
                <w:color w:val="000000"/>
                <w:sz w:val="20"/>
                <w:szCs w:val="20"/>
                <w:lang w:val="vi-VN"/>
              </w:rPr>
            </w:pPr>
            <w:r>
              <w:rPr>
                <w:i/>
                <w:color w:val="000000"/>
                <w:sz w:val="20"/>
                <w:szCs w:val="20"/>
                <w:lang w:val="vi-VN"/>
              </w:rPr>
              <w:t xml:space="preserve">ngày 14/8/2023 của Bộ Tư pháp)                                             </w:t>
            </w:r>
          </w:p>
        </w:tc>
      </w:tr>
      <w:tr w:rsidR="00E03653" w:rsidRPr="00FF1531" w:rsidTr="00CE683D">
        <w:tblPrEx>
          <w:tblLook w:val="01E0" w:firstRow="1" w:lastRow="1" w:firstColumn="1" w:lastColumn="1" w:noHBand="0" w:noVBand="0"/>
        </w:tblPrEx>
        <w:trPr>
          <w:gridBefore w:val="1"/>
          <w:gridAfter w:val="1"/>
          <w:wBefore w:w="348" w:type="dxa"/>
          <w:wAfter w:w="27" w:type="dxa"/>
        </w:trPr>
        <w:tc>
          <w:tcPr>
            <w:tcW w:w="4088" w:type="dxa"/>
          </w:tcPr>
          <w:p w:rsidR="00E03653" w:rsidRDefault="00DE3FB9" w:rsidP="00CE683D">
            <w:pPr>
              <w:spacing w:before="240"/>
              <w:jc w:val="center"/>
              <w:rPr>
                <w:color w:val="000000"/>
                <w:sz w:val="26"/>
                <w:szCs w:val="26"/>
                <w:lang w:val="nl-NL"/>
              </w:rPr>
            </w:pPr>
            <w:r>
              <w:rPr>
                <w:color w:val="000000"/>
                <w:sz w:val="26"/>
                <w:szCs w:val="26"/>
                <w:lang w:val="nl-NL"/>
              </w:rPr>
              <w:t>CỤC THADS TỈNH TIỀN GIANG</w:t>
            </w:r>
            <w:r w:rsidR="00E03653">
              <w:rPr>
                <w:color w:val="000000"/>
                <w:sz w:val="26"/>
                <w:szCs w:val="26"/>
                <w:lang w:val="nl-NL"/>
              </w:rPr>
              <w:t xml:space="preserve"> </w:t>
            </w:r>
          </w:p>
        </w:tc>
        <w:tc>
          <w:tcPr>
            <w:tcW w:w="5643" w:type="dxa"/>
            <w:gridSpan w:val="2"/>
          </w:tcPr>
          <w:p w:rsidR="00E03653" w:rsidRDefault="00E03653" w:rsidP="00CE683D">
            <w:pPr>
              <w:spacing w:before="240"/>
              <w:jc w:val="center"/>
              <w:rPr>
                <w:b/>
                <w:color w:val="000000"/>
                <w:sz w:val="26"/>
                <w:szCs w:val="26"/>
                <w:lang w:val="nl-NL"/>
              </w:rPr>
            </w:pPr>
            <w:r>
              <w:rPr>
                <w:b/>
                <w:color w:val="000000"/>
                <w:sz w:val="26"/>
                <w:szCs w:val="26"/>
                <w:lang w:val="nl-NL"/>
              </w:rPr>
              <w:t>CỘNG HOÀ XÃ HỘI CHỦ NGHĨA VIỆT NAM</w:t>
            </w:r>
          </w:p>
        </w:tc>
      </w:tr>
      <w:tr w:rsidR="00E03653" w:rsidTr="00CE683D">
        <w:tblPrEx>
          <w:tblLook w:val="01E0" w:firstRow="1" w:lastRow="1" w:firstColumn="1" w:lastColumn="1" w:noHBand="0" w:noVBand="0"/>
        </w:tblPrEx>
        <w:trPr>
          <w:gridBefore w:val="1"/>
          <w:gridAfter w:val="1"/>
          <w:wBefore w:w="348" w:type="dxa"/>
          <w:wAfter w:w="27" w:type="dxa"/>
        </w:trPr>
        <w:tc>
          <w:tcPr>
            <w:tcW w:w="4088" w:type="dxa"/>
          </w:tcPr>
          <w:p w:rsidR="00E03653" w:rsidRPr="00DE3FB9" w:rsidRDefault="00DE3FB9" w:rsidP="00CE683D">
            <w:pPr>
              <w:jc w:val="center"/>
              <w:rPr>
                <w:b/>
                <w:color w:val="000000"/>
                <w:lang w:val="nl-NL"/>
              </w:rPr>
            </w:pPr>
            <w:r w:rsidRPr="00DE3FB9">
              <w:rPr>
                <w:b/>
                <w:color w:val="000000"/>
                <w:lang w:val="nl-NL"/>
              </w:rPr>
              <w:t>CHI CỤC THI HÀNH ÁN DÂN SỰ</w:t>
            </w:r>
            <w:r w:rsidR="00E03653" w:rsidRPr="00DE3FB9">
              <w:rPr>
                <w:b/>
                <w:color w:val="000000"/>
                <w:lang w:val="nl-NL"/>
              </w:rPr>
              <w:t xml:space="preserve"> </w:t>
            </w:r>
          </w:p>
          <w:p w:rsidR="00E03653" w:rsidRPr="00DE3FB9" w:rsidRDefault="00DE3FB9" w:rsidP="00CE683D">
            <w:pPr>
              <w:jc w:val="center"/>
              <w:rPr>
                <w:b/>
                <w:color w:val="000000"/>
                <w:sz w:val="26"/>
                <w:szCs w:val="26"/>
                <w:lang w:val="nl-NL"/>
              </w:rPr>
            </w:pPr>
            <w:r w:rsidRPr="00DE3FB9">
              <w:rPr>
                <w:b/>
                <w:color w:val="000000"/>
                <w:sz w:val="26"/>
                <w:szCs w:val="26"/>
                <w:lang w:val="nl-NL"/>
              </w:rPr>
              <w:t>THÀNH PHỐ MỸ THO</w:t>
            </w:r>
          </w:p>
        </w:tc>
        <w:tc>
          <w:tcPr>
            <w:tcW w:w="5643" w:type="dxa"/>
            <w:gridSpan w:val="2"/>
          </w:tcPr>
          <w:p w:rsidR="00E03653" w:rsidRDefault="00E03653" w:rsidP="00CE683D">
            <w:pPr>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1B99F872" wp14:editId="7CDCFAE3">
                      <wp:simplePos x="0" y="0"/>
                      <wp:positionH relativeFrom="column">
                        <wp:posOffset>769620</wp:posOffset>
                      </wp:positionH>
                      <wp:positionV relativeFrom="paragraph">
                        <wp:posOffset>232410</wp:posOffset>
                      </wp:positionV>
                      <wp:extent cx="1943100" cy="0"/>
                      <wp:effectExtent l="7620" t="13335" r="11430" b="571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8.3pt" to="213.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f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"/>
                  </w:pict>
                </mc:Fallback>
              </mc:AlternateContent>
            </w:r>
            <w:r>
              <w:rPr>
                <w:b/>
                <w:color w:val="000000"/>
                <w:sz w:val="26"/>
                <w:szCs w:val="26"/>
              </w:rPr>
              <w:t>Độc lập - Tự do - Hạnh phúc</w:t>
            </w:r>
          </w:p>
        </w:tc>
      </w:tr>
      <w:tr w:rsidR="00E03653" w:rsidTr="00CE683D">
        <w:tblPrEx>
          <w:tblLook w:val="01E0" w:firstRow="1" w:lastRow="1" w:firstColumn="1" w:lastColumn="1" w:noHBand="0" w:noVBand="0"/>
        </w:tblPrEx>
        <w:trPr>
          <w:gridBefore w:val="1"/>
          <w:gridAfter w:val="1"/>
          <w:wBefore w:w="348" w:type="dxa"/>
          <w:wAfter w:w="27" w:type="dxa"/>
        </w:trPr>
        <w:tc>
          <w:tcPr>
            <w:tcW w:w="4088" w:type="dxa"/>
          </w:tcPr>
          <w:p w:rsidR="00E03653" w:rsidRDefault="00E03653" w:rsidP="00CE683D">
            <w:pPr>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4491CFA0" wp14:editId="28D6FC07">
                      <wp:simplePos x="0" y="0"/>
                      <wp:positionH relativeFrom="column">
                        <wp:posOffset>687705</wp:posOffset>
                      </wp:positionH>
                      <wp:positionV relativeFrom="paragraph">
                        <wp:posOffset>26035</wp:posOffset>
                      </wp:positionV>
                      <wp:extent cx="1143000" cy="0"/>
                      <wp:effectExtent l="11430" t="6985" r="7620" b="1206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OxixOgcAgAAOQQAAA4AAAAAAAAAAAAAAAAALgIAAGRycy9lMm9Eb2MueG1sUEsBAi0AFAAG&#10;AAgAAAAhADUXmNbaAAAABwEAAA8AAAAAAAAAAAAAAAAAdgQAAGRycy9kb3ducmV2LnhtbFBLBQYA&#10;AAAABAAEAPMAAAB9BQAAAAA=&#10;" strokeweight="1pt"/>
                  </w:pict>
                </mc:Fallback>
              </mc:AlternateContent>
            </w:r>
          </w:p>
        </w:tc>
        <w:tc>
          <w:tcPr>
            <w:tcW w:w="5643" w:type="dxa"/>
            <w:gridSpan w:val="2"/>
          </w:tcPr>
          <w:p w:rsidR="00E03653" w:rsidRDefault="00E03653" w:rsidP="00CE683D">
            <w:pPr>
              <w:jc w:val="center"/>
              <w:rPr>
                <w:b/>
                <w:color w:val="000000"/>
                <w:sz w:val="26"/>
                <w:szCs w:val="26"/>
              </w:rPr>
            </w:pPr>
          </w:p>
        </w:tc>
      </w:tr>
      <w:tr w:rsidR="00E03653" w:rsidTr="00CE683D">
        <w:tblPrEx>
          <w:tblLook w:val="01E0" w:firstRow="1" w:lastRow="1" w:firstColumn="1" w:lastColumn="1" w:noHBand="0" w:noVBand="0"/>
        </w:tblPrEx>
        <w:trPr>
          <w:gridBefore w:val="1"/>
          <w:gridAfter w:val="1"/>
          <w:wBefore w:w="348" w:type="dxa"/>
          <w:wAfter w:w="27" w:type="dxa"/>
        </w:trPr>
        <w:tc>
          <w:tcPr>
            <w:tcW w:w="4088" w:type="dxa"/>
          </w:tcPr>
          <w:p w:rsidR="00E03653" w:rsidRDefault="00260330" w:rsidP="00CE683D">
            <w:pPr>
              <w:jc w:val="center"/>
              <w:rPr>
                <w:color w:val="000000"/>
                <w:sz w:val="26"/>
                <w:szCs w:val="26"/>
                <w:lang w:val="nl-NL"/>
              </w:rPr>
            </w:pPr>
            <w:r>
              <w:rPr>
                <w:color w:val="000000"/>
                <w:sz w:val="26"/>
                <w:szCs w:val="26"/>
                <w:lang w:val="nl-NL"/>
              </w:rPr>
              <w:t>Số:</w:t>
            </w:r>
            <w:r w:rsidR="00385BD0">
              <w:rPr>
                <w:color w:val="000000"/>
                <w:sz w:val="26"/>
                <w:szCs w:val="26"/>
                <w:lang w:val="nl-NL"/>
              </w:rPr>
              <w:t xml:space="preserve"> 335</w:t>
            </w:r>
            <w:r w:rsidR="00AA4A54">
              <w:rPr>
                <w:color w:val="000000"/>
                <w:sz w:val="26"/>
                <w:szCs w:val="26"/>
                <w:lang w:val="nl-NL"/>
              </w:rPr>
              <w:t xml:space="preserve"> </w:t>
            </w:r>
            <w:r w:rsidR="00E03653">
              <w:rPr>
                <w:color w:val="000000"/>
                <w:sz w:val="26"/>
                <w:szCs w:val="26"/>
                <w:lang w:val="nl-NL"/>
              </w:rPr>
              <w:t>/TB-THADS</w:t>
            </w:r>
          </w:p>
        </w:tc>
        <w:tc>
          <w:tcPr>
            <w:tcW w:w="5643" w:type="dxa"/>
            <w:gridSpan w:val="2"/>
          </w:tcPr>
          <w:p w:rsidR="00E03653" w:rsidRDefault="00DE3FB9" w:rsidP="00CE683D">
            <w:pPr>
              <w:jc w:val="center"/>
              <w:rPr>
                <w:b/>
                <w:i/>
                <w:color w:val="000000"/>
                <w:sz w:val="26"/>
                <w:szCs w:val="26"/>
                <w:lang w:val="nl-NL"/>
              </w:rPr>
            </w:pPr>
            <w:r>
              <w:rPr>
                <w:i/>
                <w:color w:val="000000"/>
                <w:sz w:val="26"/>
                <w:szCs w:val="26"/>
                <w:lang w:val="nl-NL"/>
              </w:rPr>
              <w:t>Mỹ Tho</w:t>
            </w:r>
            <w:r w:rsidR="00E03653">
              <w:rPr>
                <w:i/>
                <w:color w:val="000000"/>
                <w:sz w:val="26"/>
                <w:szCs w:val="26"/>
                <w:lang w:val="nl-NL"/>
              </w:rPr>
              <w:t xml:space="preserve">, </w:t>
            </w:r>
            <w:r w:rsidR="00385BD0">
              <w:rPr>
                <w:i/>
                <w:color w:val="000000"/>
                <w:sz w:val="26"/>
                <w:szCs w:val="26"/>
                <w:lang w:val="nl-NL"/>
              </w:rPr>
              <w:t>ngày 11</w:t>
            </w:r>
            <w:r w:rsidR="00C630E8">
              <w:rPr>
                <w:i/>
                <w:color w:val="000000"/>
                <w:sz w:val="26"/>
                <w:szCs w:val="26"/>
                <w:lang w:val="nl-NL"/>
              </w:rPr>
              <w:t xml:space="preserve"> </w:t>
            </w:r>
            <w:r w:rsidR="00CA42EF">
              <w:rPr>
                <w:i/>
                <w:color w:val="000000"/>
                <w:sz w:val="26"/>
                <w:szCs w:val="26"/>
                <w:lang w:val="nl-NL"/>
              </w:rPr>
              <w:t xml:space="preserve"> </w:t>
            </w:r>
            <w:r w:rsidR="00385BD0">
              <w:rPr>
                <w:i/>
                <w:color w:val="000000"/>
                <w:sz w:val="26"/>
                <w:szCs w:val="26"/>
                <w:lang w:val="nl-NL"/>
              </w:rPr>
              <w:t>tháng 04</w:t>
            </w:r>
            <w:r w:rsidR="00260330">
              <w:rPr>
                <w:i/>
                <w:color w:val="000000"/>
                <w:sz w:val="26"/>
                <w:szCs w:val="26"/>
                <w:lang w:val="nl-NL"/>
              </w:rPr>
              <w:t xml:space="preserve"> năm 2025</w:t>
            </w:r>
          </w:p>
        </w:tc>
      </w:tr>
    </w:tbl>
    <w:p w:rsidR="00E03653" w:rsidRDefault="00E03653" w:rsidP="00E03653">
      <w:pPr>
        <w:jc w:val="center"/>
        <w:rPr>
          <w:b/>
          <w:color w:val="000000"/>
          <w:sz w:val="28"/>
          <w:szCs w:val="28"/>
        </w:rPr>
      </w:pPr>
    </w:p>
    <w:p w:rsidR="00E03653" w:rsidRDefault="00E03653" w:rsidP="00E03653">
      <w:pPr>
        <w:jc w:val="center"/>
        <w:rPr>
          <w:b/>
          <w:color w:val="000000"/>
          <w:sz w:val="28"/>
          <w:szCs w:val="28"/>
        </w:rPr>
      </w:pPr>
      <w:r>
        <w:rPr>
          <w:b/>
          <w:color w:val="000000"/>
          <w:sz w:val="28"/>
          <w:szCs w:val="28"/>
        </w:rPr>
        <w:t xml:space="preserve">THÔNG BÁO </w:t>
      </w:r>
    </w:p>
    <w:p w:rsidR="00E03653" w:rsidRPr="00DE3FB9" w:rsidRDefault="00E03653" w:rsidP="00E03653">
      <w:pPr>
        <w:jc w:val="center"/>
        <w:rPr>
          <w:b/>
          <w:color w:val="000000"/>
          <w:sz w:val="28"/>
          <w:szCs w:val="28"/>
        </w:rPr>
      </w:pPr>
      <w:r>
        <w:rPr>
          <w:b/>
          <w:color w:val="000000"/>
          <w:sz w:val="28"/>
          <w:szCs w:val="28"/>
        </w:rPr>
        <w:t>V</w:t>
      </w:r>
      <w:r w:rsidR="00DE3FB9">
        <w:rPr>
          <w:b/>
          <w:color w:val="000000"/>
          <w:sz w:val="28"/>
          <w:szCs w:val="28"/>
        </w:rPr>
        <w:t>ề kết quả thẩm định giá tài sản</w:t>
      </w:r>
    </w:p>
    <w:p w:rsidR="00E03653" w:rsidRDefault="00E03653" w:rsidP="00E03653">
      <w:pPr>
        <w:jc w:val="both"/>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14:anchorId="4C5A3302" wp14:editId="3B63C0AC">
                <wp:simplePos x="0" y="0"/>
                <wp:positionH relativeFrom="column">
                  <wp:posOffset>1917700</wp:posOffset>
                </wp:positionH>
                <wp:positionV relativeFrom="paragraph">
                  <wp:posOffset>76200</wp:posOffset>
                </wp:positionV>
                <wp:extent cx="2041525" cy="0"/>
                <wp:effectExtent l="12700" t="9525" r="12700" b="952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6pt" to="311.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SrGg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"/>
            </w:pict>
          </mc:Fallback>
        </mc:AlternateContent>
      </w:r>
      <w:r>
        <w:rPr>
          <w:color w:val="000000"/>
          <w:sz w:val="28"/>
          <w:szCs w:val="28"/>
        </w:rPr>
        <w:tab/>
      </w:r>
      <w:r>
        <w:rPr>
          <w:color w:val="000000"/>
          <w:sz w:val="28"/>
          <w:szCs w:val="28"/>
        </w:rPr>
        <w:tab/>
      </w:r>
    </w:p>
    <w:p w:rsidR="00E03653" w:rsidRDefault="00E03653" w:rsidP="00E03653">
      <w:pPr>
        <w:spacing w:before="240"/>
        <w:jc w:val="both"/>
        <w:rPr>
          <w:i/>
          <w:color w:val="000000"/>
          <w:sz w:val="28"/>
          <w:szCs w:val="28"/>
        </w:rPr>
      </w:pPr>
      <w:r>
        <w:rPr>
          <w:color w:val="000000"/>
          <w:sz w:val="28"/>
          <w:szCs w:val="28"/>
        </w:rPr>
        <w:tab/>
      </w:r>
      <w:r>
        <w:rPr>
          <w:i/>
          <w:color w:val="000000"/>
          <w:sz w:val="28"/>
          <w:szCs w:val="28"/>
        </w:rPr>
        <w:t>Căn cứ</w:t>
      </w:r>
      <w:r>
        <w:rPr>
          <w:i/>
          <w:color w:val="000000"/>
          <w:sz w:val="28"/>
          <w:szCs w:val="28"/>
          <w:lang w:val="vi-VN"/>
        </w:rPr>
        <w:t xml:space="preserve"> Điều 98,</w:t>
      </w:r>
      <w:r>
        <w:rPr>
          <w:i/>
          <w:color w:val="000000"/>
          <w:sz w:val="28"/>
          <w:szCs w:val="28"/>
        </w:rPr>
        <w:t xml:space="preserve"> Điều 99 Luật Thi hành án dân sự </w:t>
      </w:r>
      <w:r>
        <w:rPr>
          <w:i/>
          <w:color w:val="000000"/>
          <w:sz w:val="28"/>
          <w:szCs w:val="28"/>
          <w:lang w:val="vi-VN"/>
        </w:rPr>
        <w:t xml:space="preserve">năm 2008 </w:t>
      </w:r>
      <w:r>
        <w:rPr>
          <w:i/>
          <w:color w:val="000000"/>
          <w:sz w:val="28"/>
          <w:szCs w:val="28"/>
        </w:rPr>
        <w:t>(được sửa đổi, bổ sung năm 2014);</w:t>
      </w:r>
    </w:p>
    <w:p w:rsidR="00E03653" w:rsidRDefault="00E03653" w:rsidP="00E03653">
      <w:pPr>
        <w:ind w:firstLine="720"/>
        <w:jc w:val="both"/>
        <w:rPr>
          <w:i/>
          <w:color w:val="000000"/>
          <w:sz w:val="28"/>
          <w:szCs w:val="28"/>
        </w:rPr>
      </w:pPr>
      <w:r>
        <w:rPr>
          <w:i/>
          <w:color w:val="000000"/>
          <w:sz w:val="28"/>
          <w:szCs w:val="28"/>
        </w:rPr>
        <w:t>Căn cứ Quyết địn</w:t>
      </w:r>
      <w:r w:rsidR="00DE3FB9">
        <w:rPr>
          <w:i/>
          <w:color w:val="000000"/>
          <w:sz w:val="28"/>
          <w:szCs w:val="28"/>
        </w:rPr>
        <w:t xml:space="preserve">h thi hành án số </w:t>
      </w:r>
      <w:r w:rsidR="0087762D">
        <w:rPr>
          <w:i/>
          <w:color w:val="000000"/>
          <w:sz w:val="28"/>
          <w:szCs w:val="28"/>
        </w:rPr>
        <w:t>361</w:t>
      </w:r>
      <w:r w:rsidR="00DE3FB9">
        <w:rPr>
          <w:i/>
          <w:color w:val="000000"/>
          <w:sz w:val="28"/>
          <w:szCs w:val="28"/>
        </w:rPr>
        <w:t>/QĐ-CCTHADS</w:t>
      </w:r>
      <w:r>
        <w:rPr>
          <w:i/>
          <w:color w:val="000000"/>
          <w:sz w:val="28"/>
          <w:szCs w:val="28"/>
        </w:rPr>
        <w:t xml:space="preserve"> ng</w:t>
      </w:r>
      <w:r w:rsidR="0087762D">
        <w:rPr>
          <w:i/>
          <w:color w:val="000000"/>
          <w:sz w:val="28"/>
          <w:szCs w:val="28"/>
        </w:rPr>
        <w:t>ày 05/8</w:t>
      </w:r>
      <w:r w:rsidR="00FA291C">
        <w:rPr>
          <w:i/>
          <w:color w:val="000000"/>
          <w:sz w:val="28"/>
          <w:szCs w:val="28"/>
        </w:rPr>
        <w:t>/2024</w:t>
      </w:r>
      <w:r w:rsidR="0087762D">
        <w:rPr>
          <w:i/>
          <w:color w:val="000000"/>
          <w:sz w:val="28"/>
          <w:szCs w:val="28"/>
        </w:rPr>
        <w:t>; Quyết định thi hành án số 1003/QĐ-CCTHADS ngày 05/8/2024</w:t>
      </w:r>
      <w:r w:rsidR="00DE3FB9">
        <w:rPr>
          <w:i/>
          <w:color w:val="000000"/>
          <w:sz w:val="28"/>
          <w:szCs w:val="28"/>
        </w:rPr>
        <w:t xml:space="preserve"> của Chi cục</w:t>
      </w:r>
      <w:r>
        <w:rPr>
          <w:i/>
          <w:color w:val="000000"/>
          <w:sz w:val="28"/>
          <w:szCs w:val="28"/>
        </w:rPr>
        <w:t xml:space="preserve"> Thi hà</w:t>
      </w:r>
      <w:r w:rsidR="00DE3FB9">
        <w:rPr>
          <w:i/>
          <w:color w:val="000000"/>
          <w:sz w:val="28"/>
          <w:szCs w:val="28"/>
        </w:rPr>
        <w:t>nh án dân sự thành phố Mỹ Tho</w:t>
      </w:r>
      <w:r>
        <w:rPr>
          <w:i/>
          <w:color w:val="000000"/>
          <w:sz w:val="28"/>
          <w:szCs w:val="28"/>
        </w:rPr>
        <w:t>;</w:t>
      </w:r>
    </w:p>
    <w:p w:rsidR="00E03653" w:rsidRDefault="00E03653" w:rsidP="00E03653">
      <w:pPr>
        <w:jc w:val="both"/>
        <w:rPr>
          <w:i/>
          <w:color w:val="000000"/>
          <w:sz w:val="28"/>
          <w:szCs w:val="28"/>
          <w:lang w:val="nl-NL"/>
        </w:rPr>
      </w:pPr>
      <w:r>
        <w:rPr>
          <w:i/>
          <w:color w:val="000000"/>
          <w:sz w:val="28"/>
          <w:szCs w:val="28"/>
        </w:rPr>
        <w:tab/>
      </w:r>
      <w:r>
        <w:rPr>
          <w:i/>
          <w:color w:val="000000"/>
          <w:sz w:val="28"/>
          <w:szCs w:val="28"/>
          <w:lang w:val="nl-NL"/>
        </w:rPr>
        <w:t>Căn cứ Quyết địn</w:t>
      </w:r>
      <w:r w:rsidR="00C630E8">
        <w:rPr>
          <w:i/>
          <w:color w:val="000000"/>
          <w:sz w:val="28"/>
          <w:szCs w:val="28"/>
          <w:lang w:val="nl-NL"/>
        </w:rPr>
        <w:t xml:space="preserve">h cưỡng chế thi hành án số </w:t>
      </w:r>
      <w:r w:rsidR="0087762D">
        <w:rPr>
          <w:i/>
          <w:color w:val="000000"/>
          <w:sz w:val="28"/>
          <w:szCs w:val="28"/>
          <w:lang w:val="nl-NL"/>
        </w:rPr>
        <w:t>10/QĐ-CCTHADS ngày 11/11</w:t>
      </w:r>
      <w:r w:rsidR="00FA291C">
        <w:rPr>
          <w:i/>
          <w:color w:val="000000"/>
          <w:sz w:val="28"/>
          <w:szCs w:val="28"/>
          <w:lang w:val="nl-NL"/>
        </w:rPr>
        <w:t>/2024</w:t>
      </w:r>
      <w:r w:rsidR="00DE3FB9">
        <w:rPr>
          <w:i/>
          <w:color w:val="000000"/>
          <w:sz w:val="28"/>
          <w:szCs w:val="28"/>
          <w:lang w:val="nl-NL"/>
        </w:rPr>
        <w:t xml:space="preserve"> của Chi cục</w:t>
      </w:r>
      <w:r>
        <w:rPr>
          <w:i/>
          <w:color w:val="000000"/>
          <w:sz w:val="28"/>
          <w:szCs w:val="28"/>
          <w:lang w:val="nl-NL"/>
        </w:rPr>
        <w:t xml:space="preserve"> Thi hành </w:t>
      </w:r>
      <w:r w:rsidR="00DE3FB9">
        <w:rPr>
          <w:i/>
          <w:color w:val="000000"/>
          <w:sz w:val="28"/>
          <w:szCs w:val="28"/>
          <w:lang w:val="nl-NL"/>
        </w:rPr>
        <w:t>án dân sự thành phố Mỹ Tho</w:t>
      </w:r>
      <w:r>
        <w:rPr>
          <w:i/>
          <w:color w:val="000000"/>
          <w:sz w:val="28"/>
          <w:szCs w:val="28"/>
          <w:lang w:val="nl-NL"/>
        </w:rPr>
        <w:t>;</w:t>
      </w:r>
    </w:p>
    <w:p w:rsidR="00E03653" w:rsidRDefault="00E03653" w:rsidP="00E03653">
      <w:pPr>
        <w:ind w:firstLine="720"/>
        <w:jc w:val="both"/>
        <w:rPr>
          <w:i/>
          <w:color w:val="000000"/>
          <w:sz w:val="28"/>
          <w:szCs w:val="28"/>
          <w:lang w:val="nl-NL"/>
        </w:rPr>
      </w:pPr>
      <w:r>
        <w:rPr>
          <w:i/>
          <w:color w:val="000000"/>
          <w:sz w:val="28"/>
          <w:szCs w:val="28"/>
          <w:lang w:val="nl-NL"/>
        </w:rPr>
        <w:t>Căn cứ k</w:t>
      </w:r>
      <w:r w:rsidR="00FA291C">
        <w:rPr>
          <w:i/>
          <w:color w:val="000000"/>
          <w:sz w:val="28"/>
          <w:szCs w:val="28"/>
          <w:lang w:val="nl-NL"/>
        </w:rPr>
        <w:t xml:space="preserve">ết quả thẩm định giá ngày </w:t>
      </w:r>
      <w:r w:rsidR="0087762D">
        <w:rPr>
          <w:i/>
          <w:color w:val="000000"/>
          <w:sz w:val="28"/>
          <w:szCs w:val="28"/>
          <w:lang w:val="nl-NL"/>
        </w:rPr>
        <w:t>09/04</w:t>
      </w:r>
      <w:r w:rsidR="00FA291C">
        <w:rPr>
          <w:i/>
          <w:color w:val="000000"/>
          <w:sz w:val="28"/>
          <w:szCs w:val="28"/>
          <w:lang w:val="nl-NL"/>
        </w:rPr>
        <w:t>/2025</w:t>
      </w:r>
      <w:r w:rsidR="00DE3FB9">
        <w:rPr>
          <w:i/>
          <w:color w:val="000000"/>
          <w:sz w:val="28"/>
          <w:szCs w:val="28"/>
          <w:lang w:val="nl-NL"/>
        </w:rPr>
        <w:t xml:space="preserve"> của </w:t>
      </w:r>
      <w:r w:rsidR="00C25E30">
        <w:rPr>
          <w:i/>
          <w:color w:val="000000"/>
          <w:sz w:val="28"/>
          <w:szCs w:val="28"/>
          <w:lang w:val="nl-NL"/>
        </w:rPr>
        <w:t>Công ty TNHH Thẩm định giá Nova.</w:t>
      </w:r>
    </w:p>
    <w:p w:rsidR="00E03653" w:rsidRDefault="00C25E30" w:rsidP="00E03653">
      <w:pPr>
        <w:ind w:firstLine="720"/>
        <w:jc w:val="both"/>
        <w:rPr>
          <w:color w:val="000000"/>
          <w:sz w:val="28"/>
          <w:szCs w:val="28"/>
          <w:lang w:val="nl-NL"/>
        </w:rPr>
      </w:pPr>
      <w:r>
        <w:rPr>
          <w:color w:val="000000"/>
          <w:sz w:val="28"/>
          <w:szCs w:val="28"/>
          <w:lang w:val="nl-NL"/>
        </w:rPr>
        <w:t>Chấp hành viên Chi cục</w:t>
      </w:r>
      <w:r w:rsidR="00E03653">
        <w:rPr>
          <w:color w:val="000000"/>
          <w:sz w:val="28"/>
          <w:szCs w:val="28"/>
          <w:lang w:val="nl-NL"/>
        </w:rPr>
        <w:t xml:space="preserve"> Thi hành án dân sự thông báo cho:</w:t>
      </w:r>
    </w:p>
    <w:p w:rsidR="00E03653" w:rsidRDefault="00C25E30" w:rsidP="00E03653">
      <w:pPr>
        <w:spacing w:before="120"/>
        <w:ind w:firstLine="720"/>
        <w:jc w:val="both"/>
        <w:rPr>
          <w:color w:val="000000"/>
          <w:sz w:val="28"/>
          <w:szCs w:val="28"/>
          <w:lang w:val="nl-NL"/>
        </w:rPr>
      </w:pPr>
      <w:r>
        <w:rPr>
          <w:color w:val="000000"/>
          <w:sz w:val="28"/>
          <w:szCs w:val="28"/>
          <w:lang w:val="nl-NL"/>
        </w:rPr>
        <w:t>Người được thi h</w:t>
      </w:r>
      <w:r w:rsidR="000E6915">
        <w:rPr>
          <w:color w:val="000000"/>
          <w:sz w:val="28"/>
          <w:szCs w:val="28"/>
          <w:lang w:val="nl-NL"/>
        </w:rPr>
        <w:t xml:space="preserve">ành án: </w:t>
      </w:r>
    </w:p>
    <w:p w:rsidR="0087762D" w:rsidRDefault="0087762D" w:rsidP="00E03653">
      <w:pPr>
        <w:spacing w:before="120"/>
        <w:ind w:firstLine="720"/>
        <w:jc w:val="both"/>
        <w:rPr>
          <w:color w:val="000000"/>
          <w:sz w:val="28"/>
          <w:szCs w:val="28"/>
          <w:lang w:val="nl-NL"/>
        </w:rPr>
      </w:pPr>
      <w:r>
        <w:rPr>
          <w:color w:val="000000"/>
          <w:sz w:val="28"/>
          <w:szCs w:val="28"/>
          <w:lang w:val="nl-NL"/>
        </w:rPr>
        <w:t>Ông Nguyễn Hào Quang</w:t>
      </w:r>
    </w:p>
    <w:p w:rsidR="000E6915" w:rsidRPr="00C25E30" w:rsidRDefault="0087762D" w:rsidP="00E03653">
      <w:pPr>
        <w:spacing w:before="120"/>
        <w:ind w:firstLine="720"/>
        <w:jc w:val="both"/>
        <w:rPr>
          <w:color w:val="000000"/>
          <w:sz w:val="28"/>
          <w:szCs w:val="28"/>
        </w:rPr>
      </w:pPr>
      <w:r>
        <w:rPr>
          <w:color w:val="000000"/>
          <w:sz w:val="28"/>
          <w:szCs w:val="28"/>
          <w:lang w:val="nl-NL"/>
        </w:rPr>
        <w:t>- Ngân hàng TMCP Sài Gòn-Thương Tín- chi nhánh Tiền Giang- Phòng giao dịch Mỹ Tho</w:t>
      </w:r>
    </w:p>
    <w:p w:rsidR="00E03653" w:rsidRDefault="00C25E30" w:rsidP="00E03653">
      <w:pPr>
        <w:spacing w:before="120"/>
        <w:jc w:val="both"/>
        <w:rPr>
          <w:color w:val="000000"/>
          <w:sz w:val="28"/>
          <w:szCs w:val="28"/>
          <w:lang w:val="nl-NL"/>
        </w:rPr>
      </w:pPr>
      <w:r>
        <w:rPr>
          <w:color w:val="000000"/>
          <w:sz w:val="28"/>
          <w:szCs w:val="28"/>
          <w:lang w:val="nl-NL"/>
        </w:rPr>
        <w:t>đị</w:t>
      </w:r>
      <w:r w:rsidR="000E6915">
        <w:rPr>
          <w:color w:val="000000"/>
          <w:sz w:val="28"/>
          <w:szCs w:val="28"/>
          <w:lang w:val="nl-NL"/>
        </w:rPr>
        <w:t>a c</w:t>
      </w:r>
      <w:r w:rsidR="0087762D">
        <w:rPr>
          <w:color w:val="000000"/>
          <w:sz w:val="28"/>
          <w:szCs w:val="28"/>
          <w:lang w:val="nl-NL"/>
        </w:rPr>
        <w:t xml:space="preserve">hỉ: 15 </w:t>
      </w:r>
      <w:r w:rsidR="009903D7">
        <w:rPr>
          <w:color w:val="000000"/>
          <w:sz w:val="28"/>
          <w:szCs w:val="28"/>
          <w:lang w:val="nl-NL"/>
        </w:rPr>
        <w:t>B Nguyễn Thị Thập, phường 6</w:t>
      </w:r>
      <w:r w:rsidR="000E6915">
        <w:rPr>
          <w:color w:val="000000"/>
          <w:sz w:val="28"/>
          <w:szCs w:val="28"/>
          <w:lang w:val="nl-NL"/>
        </w:rPr>
        <w:t>, thành phố Mỹ Tho, Tiền Giang</w:t>
      </w:r>
    </w:p>
    <w:p w:rsidR="00C00A5C" w:rsidRDefault="00C00A5C" w:rsidP="00C00A5C">
      <w:pPr>
        <w:spacing w:before="120"/>
        <w:ind w:firstLine="720"/>
        <w:jc w:val="both"/>
        <w:rPr>
          <w:color w:val="000000"/>
          <w:sz w:val="28"/>
          <w:szCs w:val="28"/>
          <w:lang w:val="nl-NL"/>
        </w:rPr>
      </w:pPr>
      <w:r>
        <w:rPr>
          <w:color w:val="000000"/>
          <w:sz w:val="28"/>
          <w:szCs w:val="28"/>
          <w:lang w:val="nl-NL"/>
        </w:rPr>
        <w:t xml:space="preserve">Người phải thi hành án: </w:t>
      </w:r>
    </w:p>
    <w:p w:rsidR="00C00A5C" w:rsidRDefault="009903D7" w:rsidP="00C00A5C">
      <w:pPr>
        <w:spacing w:before="120"/>
        <w:ind w:firstLine="720"/>
        <w:jc w:val="both"/>
        <w:rPr>
          <w:color w:val="000000"/>
          <w:sz w:val="28"/>
          <w:szCs w:val="28"/>
        </w:rPr>
      </w:pPr>
      <w:r>
        <w:rPr>
          <w:color w:val="000000"/>
          <w:sz w:val="28"/>
          <w:szCs w:val="28"/>
          <w:lang w:val="nl-NL"/>
        </w:rPr>
        <w:t>Ông Lê Bá Diển, bà Nguyễn Thị Kim Hồng</w:t>
      </w:r>
    </w:p>
    <w:p w:rsidR="00C00A5C" w:rsidRPr="00C25E30" w:rsidRDefault="009903D7" w:rsidP="00C00A5C">
      <w:pPr>
        <w:spacing w:before="120"/>
        <w:jc w:val="both"/>
        <w:rPr>
          <w:color w:val="000000"/>
          <w:sz w:val="28"/>
          <w:szCs w:val="28"/>
        </w:rPr>
      </w:pPr>
      <w:r>
        <w:rPr>
          <w:color w:val="000000"/>
          <w:sz w:val="28"/>
          <w:szCs w:val="28"/>
          <w:lang w:val="nl-NL"/>
        </w:rPr>
        <w:t>địa chỉ</w:t>
      </w:r>
      <w:r w:rsidR="00C00A5C">
        <w:rPr>
          <w:color w:val="000000"/>
          <w:sz w:val="28"/>
          <w:szCs w:val="28"/>
          <w:lang w:val="nl-NL"/>
        </w:rPr>
        <w:t xml:space="preserve">: </w:t>
      </w:r>
      <w:r>
        <w:rPr>
          <w:color w:val="000000"/>
          <w:sz w:val="28"/>
          <w:szCs w:val="28"/>
          <w:lang w:val="nl-NL"/>
        </w:rPr>
        <w:t>38A tổ 6, ấp Bình Tạo</w:t>
      </w:r>
      <w:r w:rsidR="00C00A5C">
        <w:rPr>
          <w:color w:val="000000"/>
          <w:sz w:val="28"/>
          <w:szCs w:val="28"/>
          <w:lang w:val="nl-NL"/>
        </w:rPr>
        <w:t>, xã Trung An, TP.Mỹ Tho, Tiền Giang.</w:t>
      </w:r>
    </w:p>
    <w:p w:rsidR="009903D7" w:rsidRDefault="009903D7" w:rsidP="009903D7">
      <w:pPr>
        <w:spacing w:before="120"/>
        <w:ind w:firstLine="720"/>
        <w:jc w:val="both"/>
        <w:rPr>
          <w:color w:val="000000"/>
          <w:sz w:val="28"/>
          <w:szCs w:val="28"/>
          <w:lang w:val="nl-NL"/>
        </w:rPr>
      </w:pPr>
      <w:r>
        <w:rPr>
          <w:color w:val="000000"/>
          <w:sz w:val="28"/>
          <w:szCs w:val="28"/>
          <w:lang w:val="nl-NL"/>
        </w:rPr>
        <w:t xml:space="preserve">Kết quả thẩm định giá tài sản </w:t>
      </w:r>
      <w:r>
        <w:rPr>
          <w:color w:val="000000"/>
          <w:sz w:val="28"/>
          <w:szCs w:val="28"/>
          <w:lang w:val="vi-VN"/>
        </w:rPr>
        <w:t xml:space="preserve">như </w:t>
      </w:r>
      <w:r>
        <w:rPr>
          <w:color w:val="000000"/>
          <w:sz w:val="28"/>
          <w:szCs w:val="28"/>
          <w:lang w:val="nl-NL"/>
        </w:rPr>
        <w:t>sau:</w:t>
      </w:r>
    </w:p>
    <w:p w:rsidR="009903D7" w:rsidRDefault="009903D7" w:rsidP="009903D7">
      <w:pPr>
        <w:spacing w:before="120"/>
        <w:ind w:firstLine="720"/>
        <w:jc w:val="both"/>
        <w:rPr>
          <w:color w:val="000000"/>
          <w:sz w:val="28"/>
          <w:szCs w:val="28"/>
          <w:lang w:val="nl-NL"/>
        </w:rPr>
      </w:pPr>
      <w:r>
        <w:rPr>
          <w:color w:val="000000"/>
          <w:sz w:val="28"/>
          <w:szCs w:val="28"/>
          <w:lang w:val="nl-NL"/>
        </w:rPr>
        <w:t>1.Quyền sử dụng đất ONT, giá 1.835.609.992 đồng (một tỷ tám trăm ba mươi lăm triệu sáu trăm lẻ chín ngàn chín trăm chín mươi hai đồng).</w:t>
      </w:r>
    </w:p>
    <w:p w:rsidR="009903D7" w:rsidRDefault="009903D7" w:rsidP="009903D7">
      <w:pPr>
        <w:spacing w:before="120"/>
        <w:ind w:firstLine="720"/>
        <w:jc w:val="both"/>
        <w:rPr>
          <w:color w:val="000000"/>
          <w:sz w:val="28"/>
          <w:szCs w:val="28"/>
          <w:lang w:val="nl-NL"/>
        </w:rPr>
      </w:pPr>
      <w:r>
        <w:rPr>
          <w:color w:val="000000"/>
          <w:sz w:val="28"/>
          <w:szCs w:val="28"/>
          <w:lang w:val="nl-NL"/>
        </w:rPr>
        <w:t>2.Công trình xây dựng trên đất</w:t>
      </w:r>
    </w:p>
    <w:p w:rsidR="009903D7" w:rsidRDefault="009903D7" w:rsidP="009903D7">
      <w:pPr>
        <w:spacing w:before="120"/>
        <w:ind w:firstLine="720"/>
        <w:jc w:val="both"/>
        <w:rPr>
          <w:color w:val="000000"/>
          <w:sz w:val="28"/>
          <w:szCs w:val="28"/>
          <w:lang w:val="nl-NL"/>
        </w:rPr>
      </w:pPr>
      <w:r>
        <w:rPr>
          <w:color w:val="000000"/>
          <w:sz w:val="28"/>
          <w:szCs w:val="28"/>
          <w:lang w:val="nl-NL"/>
        </w:rPr>
        <w:t xml:space="preserve"> Nhà ở, giá 1.171.223.133 đồng (một tỷ một trăm bảy mươi mốt triệu hai trăm hai mươi ba ngàn một trăm ba mươi ba đồng).</w:t>
      </w:r>
    </w:p>
    <w:p w:rsidR="00AD51B1" w:rsidRDefault="009903D7" w:rsidP="00E03653">
      <w:pPr>
        <w:spacing w:before="120"/>
        <w:ind w:firstLine="720"/>
        <w:jc w:val="both"/>
        <w:rPr>
          <w:color w:val="000000"/>
          <w:sz w:val="28"/>
          <w:szCs w:val="28"/>
          <w:lang w:val="nl-NL"/>
        </w:rPr>
      </w:pPr>
      <w:r>
        <w:rPr>
          <w:color w:val="000000"/>
          <w:sz w:val="28"/>
          <w:szCs w:val="28"/>
          <w:lang w:val="nl-NL"/>
        </w:rPr>
        <w:t>Tổng cộng: 3.006.883.125 đồng, làm tròn 3.006.833.1</w:t>
      </w:r>
      <w:r w:rsidR="00AD51B1">
        <w:rPr>
          <w:color w:val="000000"/>
          <w:sz w:val="28"/>
          <w:szCs w:val="28"/>
          <w:lang w:val="nl-NL"/>
        </w:rPr>
        <w:t>00 đồng.</w:t>
      </w:r>
    </w:p>
    <w:p w:rsidR="00AD51B1" w:rsidRDefault="00AD51B1" w:rsidP="00E03653">
      <w:pPr>
        <w:spacing w:before="120"/>
        <w:ind w:firstLine="720"/>
        <w:jc w:val="both"/>
        <w:rPr>
          <w:color w:val="000000"/>
          <w:sz w:val="28"/>
          <w:szCs w:val="28"/>
          <w:lang w:val="nl-NL"/>
        </w:rPr>
      </w:pPr>
    </w:p>
    <w:p w:rsidR="00AD51B1" w:rsidRDefault="00AD51B1" w:rsidP="00E03653">
      <w:pPr>
        <w:spacing w:before="120"/>
        <w:ind w:firstLine="720"/>
        <w:jc w:val="both"/>
        <w:rPr>
          <w:color w:val="000000"/>
          <w:sz w:val="28"/>
          <w:szCs w:val="28"/>
          <w:lang w:val="nl-NL"/>
        </w:rPr>
      </w:pPr>
    </w:p>
    <w:p w:rsidR="00AD51B1" w:rsidRDefault="00AD51B1" w:rsidP="00E03653">
      <w:pPr>
        <w:spacing w:before="120"/>
        <w:ind w:firstLine="720"/>
        <w:jc w:val="both"/>
        <w:rPr>
          <w:color w:val="000000"/>
          <w:sz w:val="28"/>
          <w:szCs w:val="28"/>
          <w:lang w:val="nl-NL"/>
        </w:rPr>
      </w:pPr>
    </w:p>
    <w:p w:rsidR="00AD51B1" w:rsidRDefault="00AD51B1" w:rsidP="00E03653">
      <w:pPr>
        <w:spacing w:before="120"/>
        <w:ind w:firstLine="720"/>
        <w:jc w:val="both"/>
        <w:rPr>
          <w:color w:val="000000"/>
          <w:sz w:val="28"/>
          <w:szCs w:val="28"/>
          <w:lang w:val="nl-NL"/>
        </w:rPr>
      </w:pPr>
    </w:p>
    <w:p w:rsidR="009903D7" w:rsidRDefault="009903D7" w:rsidP="00E03653">
      <w:pPr>
        <w:spacing w:before="120"/>
        <w:ind w:firstLine="720"/>
        <w:jc w:val="both"/>
        <w:rPr>
          <w:color w:val="000000"/>
          <w:sz w:val="28"/>
          <w:szCs w:val="28"/>
          <w:lang w:val="nl-NL"/>
        </w:rPr>
      </w:pPr>
    </w:p>
    <w:p w:rsidR="009903D7" w:rsidRDefault="009903D7" w:rsidP="00E03653">
      <w:pPr>
        <w:spacing w:before="120"/>
        <w:ind w:firstLine="720"/>
        <w:jc w:val="both"/>
        <w:rPr>
          <w:color w:val="000000"/>
          <w:sz w:val="28"/>
          <w:szCs w:val="28"/>
          <w:lang w:val="nl-NL"/>
        </w:rPr>
      </w:pPr>
    </w:p>
    <w:p w:rsidR="009903D7" w:rsidRDefault="009903D7" w:rsidP="00E03653">
      <w:pPr>
        <w:spacing w:before="120"/>
        <w:ind w:firstLine="720"/>
        <w:jc w:val="both"/>
        <w:rPr>
          <w:color w:val="000000"/>
          <w:sz w:val="28"/>
          <w:szCs w:val="28"/>
          <w:lang w:val="nl-NL"/>
        </w:rPr>
      </w:pPr>
    </w:p>
    <w:p w:rsidR="00E03653" w:rsidRDefault="00E03653" w:rsidP="00E03653">
      <w:pPr>
        <w:spacing w:before="120"/>
        <w:ind w:firstLine="720"/>
        <w:jc w:val="both"/>
        <w:rPr>
          <w:color w:val="000000"/>
          <w:sz w:val="28"/>
          <w:szCs w:val="28"/>
          <w:lang w:val="nl-NL"/>
        </w:rPr>
      </w:pPr>
      <w:r>
        <w:rPr>
          <w:color w:val="000000"/>
          <w:sz w:val="28"/>
          <w:szCs w:val="28"/>
          <w:lang w:val="nl-NL"/>
        </w:rPr>
        <w:t xml:space="preserve">Trong thời hạn </w:t>
      </w:r>
      <w:r>
        <w:rPr>
          <w:color w:val="000000"/>
          <w:sz w:val="28"/>
          <w:szCs w:val="28"/>
          <w:lang w:val="vi-VN"/>
        </w:rPr>
        <w:t>0</w:t>
      </w:r>
      <w:r>
        <w:rPr>
          <w:color w:val="000000"/>
          <w:sz w:val="28"/>
          <w:szCs w:val="28"/>
          <w:lang w:val="nl-NL"/>
        </w:rPr>
        <w:t xml:space="preserve">5 ngày làm việc kể từ ngày nhận được Thông báo này, người được thi hành án, người phải thi hành án được quyền gửi đơn yêu cầu định giá lại tài sản một lần và phải nộp ngay tạm ứng chi phí định giá lại tài sản.  </w:t>
      </w:r>
    </w:p>
    <w:p w:rsidR="00E03653" w:rsidRPr="00AD51B1" w:rsidRDefault="00E03653" w:rsidP="00E03653">
      <w:pPr>
        <w:spacing w:before="120"/>
        <w:jc w:val="both"/>
        <w:rPr>
          <w:color w:val="000000"/>
          <w:sz w:val="28"/>
          <w:szCs w:val="28"/>
          <w:lang w:val="nl-NL"/>
        </w:rPr>
      </w:pPr>
      <w:r>
        <w:rPr>
          <w:color w:val="000000"/>
          <w:sz w:val="28"/>
          <w:szCs w:val="28"/>
          <w:lang w:val="nl-NL"/>
        </w:rPr>
        <w:t xml:space="preserve">          Vậy, thông bá</w:t>
      </w:r>
      <w:r w:rsidR="009903D7">
        <w:rPr>
          <w:color w:val="000000"/>
          <w:sz w:val="28"/>
          <w:szCs w:val="28"/>
          <w:lang w:val="nl-NL"/>
        </w:rPr>
        <w:t>o để ông Nguyễn Hào Quang, ông Lê Bá Diển, bà Nguyễn Thị Kim Hồng</w:t>
      </w:r>
      <w:r w:rsidR="00D37904">
        <w:rPr>
          <w:color w:val="000000"/>
          <w:sz w:val="28"/>
          <w:szCs w:val="28"/>
          <w:lang w:val="nl-NL"/>
        </w:rPr>
        <w:t xml:space="preserve"> </w:t>
      </w:r>
      <w:r>
        <w:rPr>
          <w:color w:val="000000"/>
          <w:sz w:val="28"/>
          <w:szCs w:val="28"/>
          <w:lang w:val="nl-NL"/>
        </w:rPr>
        <w:t>biết./.</w:t>
      </w:r>
      <w:r>
        <w:rPr>
          <w:color w:val="000000"/>
          <w:sz w:val="28"/>
          <w:szCs w:val="28"/>
          <w:lang w:val="nl-NL"/>
        </w:rPr>
        <w:tab/>
      </w:r>
      <w:r>
        <w:rPr>
          <w:color w:val="000000"/>
          <w:sz w:val="28"/>
          <w:szCs w:val="28"/>
          <w:lang w:val="nl-NL"/>
        </w:rPr>
        <w:tab/>
      </w:r>
      <w:r>
        <w:rPr>
          <w:color w:val="000000"/>
          <w:sz w:val="28"/>
          <w:szCs w:val="28"/>
          <w:lang w:val="nl-NL"/>
        </w:rPr>
        <w:tab/>
      </w:r>
      <w:r>
        <w:rPr>
          <w:color w:val="000000"/>
          <w:sz w:val="28"/>
          <w:szCs w:val="28"/>
          <w:lang w:val="nl-NL"/>
        </w:rPr>
        <w:tab/>
      </w:r>
    </w:p>
    <w:tbl>
      <w:tblPr>
        <w:tblW w:w="10106" w:type="dxa"/>
        <w:tblInd w:w="-348" w:type="dxa"/>
        <w:tblLook w:val="04A0" w:firstRow="1" w:lastRow="0" w:firstColumn="1" w:lastColumn="0" w:noHBand="0" w:noVBand="1"/>
      </w:tblPr>
      <w:tblGrid>
        <w:gridCol w:w="5053"/>
        <w:gridCol w:w="5053"/>
      </w:tblGrid>
      <w:tr w:rsidR="00E03653" w:rsidTr="00CE683D">
        <w:tc>
          <w:tcPr>
            <w:tcW w:w="4698" w:type="dxa"/>
          </w:tcPr>
          <w:p w:rsidR="004A37EB" w:rsidRDefault="00E03653" w:rsidP="00CE683D">
            <w:pPr>
              <w:jc w:val="both"/>
              <w:rPr>
                <w:b/>
                <w:i/>
                <w:color w:val="000000"/>
                <w:lang w:val="nl-NL"/>
              </w:rPr>
            </w:pPr>
            <w:r>
              <w:rPr>
                <w:b/>
                <w:i/>
                <w:color w:val="000000"/>
                <w:lang w:val="nl-NL"/>
              </w:rPr>
              <w:t xml:space="preserve"> </w:t>
            </w:r>
          </w:p>
          <w:p w:rsidR="00E03653" w:rsidRDefault="00E03653" w:rsidP="00CE683D">
            <w:pPr>
              <w:jc w:val="both"/>
              <w:rPr>
                <w:b/>
                <w:i/>
                <w:color w:val="000000"/>
                <w:lang w:val="vi-VN"/>
              </w:rPr>
            </w:pPr>
            <w:r>
              <w:rPr>
                <w:b/>
                <w:i/>
                <w:color w:val="000000"/>
                <w:lang w:val="nl-NL"/>
              </w:rPr>
              <w:t xml:space="preserve"> Nơi nhận:</w:t>
            </w:r>
          </w:p>
          <w:p w:rsidR="00E03653" w:rsidRDefault="00E03653" w:rsidP="00CE683D">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vi-VN"/>
              </w:rPr>
              <w:t>Đ</w:t>
            </w:r>
            <w:r>
              <w:rPr>
                <w:color w:val="000000"/>
                <w:sz w:val="22"/>
                <w:szCs w:val="22"/>
                <w:lang w:val="nl-NL"/>
              </w:rPr>
              <w:t>ương sự;</w:t>
            </w:r>
          </w:p>
          <w:p w:rsidR="00E03653" w:rsidRPr="00D37904" w:rsidRDefault="00D37904" w:rsidP="00CE683D">
            <w:pPr>
              <w:jc w:val="both"/>
              <w:rPr>
                <w:color w:val="000000"/>
                <w:sz w:val="22"/>
                <w:szCs w:val="22"/>
              </w:rPr>
            </w:pPr>
            <w:r>
              <w:rPr>
                <w:color w:val="000000"/>
                <w:sz w:val="22"/>
                <w:szCs w:val="22"/>
              </w:rPr>
              <w:t xml:space="preserve">  </w:t>
            </w:r>
            <w:r w:rsidR="00E03653">
              <w:rPr>
                <w:color w:val="000000"/>
                <w:sz w:val="22"/>
                <w:szCs w:val="22"/>
                <w:lang w:val="vi-VN"/>
              </w:rPr>
              <w:t xml:space="preserve"> </w:t>
            </w:r>
            <w:r w:rsidR="00E03653">
              <w:rPr>
                <w:color w:val="000000"/>
                <w:sz w:val="22"/>
                <w:szCs w:val="22"/>
              </w:rPr>
              <w:t>- Lưu: VT, HSTH</w:t>
            </w:r>
            <w:r w:rsidR="00E03653">
              <w:rPr>
                <w:color w:val="000000"/>
                <w:sz w:val="22"/>
                <w:szCs w:val="22"/>
                <w:lang w:val="vi-VN"/>
              </w:rPr>
              <w:t>A.</w:t>
            </w:r>
          </w:p>
        </w:tc>
        <w:tc>
          <w:tcPr>
            <w:tcW w:w="4698" w:type="dxa"/>
          </w:tcPr>
          <w:p w:rsidR="00E03653" w:rsidRDefault="00E03653" w:rsidP="00CE683D">
            <w:pPr>
              <w:jc w:val="center"/>
              <w:rPr>
                <w:color w:val="000000"/>
                <w:sz w:val="28"/>
                <w:szCs w:val="28"/>
                <w:lang w:val="nl-NL"/>
              </w:rPr>
            </w:pPr>
            <w:r>
              <w:rPr>
                <w:b/>
                <w:color w:val="000000"/>
                <w:sz w:val="28"/>
                <w:szCs w:val="28"/>
              </w:rPr>
              <w:t>CHẤP HÀNH VIÊN</w:t>
            </w:r>
          </w:p>
        </w:tc>
      </w:tr>
    </w:tbl>
    <w:p w:rsidR="00D37904" w:rsidRDefault="00D37904"/>
    <w:p w:rsidR="00D37904" w:rsidRPr="00D37904" w:rsidRDefault="00D37904" w:rsidP="00D37904"/>
    <w:p w:rsidR="00D37904" w:rsidRDefault="00D37904" w:rsidP="00D37904"/>
    <w:p w:rsidR="00085D04" w:rsidRPr="00D37904" w:rsidRDefault="00D37904" w:rsidP="00D37904">
      <w:pPr>
        <w:tabs>
          <w:tab w:val="left" w:pos="7050"/>
        </w:tabs>
        <w:rPr>
          <w:b/>
          <w:sz w:val="28"/>
          <w:szCs w:val="28"/>
        </w:rPr>
      </w:pPr>
      <w:r>
        <w:t xml:space="preserve">                                                                                                   </w:t>
      </w:r>
      <w:r w:rsidRPr="00D37904">
        <w:rPr>
          <w:b/>
          <w:sz w:val="28"/>
          <w:szCs w:val="28"/>
        </w:rPr>
        <w:t>Trần Thị Mỹ Long</w:t>
      </w:r>
    </w:p>
    <w:sectPr w:rsidR="00085D04" w:rsidRPr="00D37904" w:rsidSect="00D37904">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53"/>
    <w:rsid w:val="000552CE"/>
    <w:rsid w:val="00085D04"/>
    <w:rsid w:val="000E6915"/>
    <w:rsid w:val="00234C11"/>
    <w:rsid w:val="00254D17"/>
    <w:rsid w:val="00260330"/>
    <w:rsid w:val="002C1702"/>
    <w:rsid w:val="00385BD0"/>
    <w:rsid w:val="004A37EB"/>
    <w:rsid w:val="006A67E7"/>
    <w:rsid w:val="00725A8F"/>
    <w:rsid w:val="00745706"/>
    <w:rsid w:val="007E6C0B"/>
    <w:rsid w:val="00863EA2"/>
    <w:rsid w:val="008712A9"/>
    <w:rsid w:val="0087762D"/>
    <w:rsid w:val="008C4DDA"/>
    <w:rsid w:val="008C754E"/>
    <w:rsid w:val="009903D7"/>
    <w:rsid w:val="009F0349"/>
    <w:rsid w:val="00A47D59"/>
    <w:rsid w:val="00AA4A54"/>
    <w:rsid w:val="00AB1938"/>
    <w:rsid w:val="00AD51B1"/>
    <w:rsid w:val="00B3605E"/>
    <w:rsid w:val="00BF71DF"/>
    <w:rsid w:val="00C00A5C"/>
    <w:rsid w:val="00C17A3D"/>
    <w:rsid w:val="00C25E30"/>
    <w:rsid w:val="00C630E8"/>
    <w:rsid w:val="00CA42EF"/>
    <w:rsid w:val="00D37904"/>
    <w:rsid w:val="00DE08FE"/>
    <w:rsid w:val="00DE3FB9"/>
    <w:rsid w:val="00E03653"/>
    <w:rsid w:val="00FA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5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5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64168-B7B9-444A-89C2-114F711C5873}"/>
</file>

<file path=customXml/itemProps2.xml><?xml version="1.0" encoding="utf-8"?>
<ds:datastoreItem xmlns:ds="http://schemas.openxmlformats.org/officeDocument/2006/customXml" ds:itemID="{FDD844DC-9B0E-40F9-AB96-4EDDB4136E7E}"/>
</file>

<file path=customXml/itemProps3.xml><?xml version="1.0" encoding="utf-8"?>
<ds:datastoreItem xmlns:ds="http://schemas.openxmlformats.org/officeDocument/2006/customXml" ds:itemID="{AB194323-AB48-4D37-9C67-C9B8074EAA48}"/>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2025-04-11T03:04:00Z</cp:lastPrinted>
  <dcterms:created xsi:type="dcterms:W3CDTF">2025-04-11T03:19:00Z</dcterms:created>
  <dcterms:modified xsi:type="dcterms:W3CDTF">2025-04-11T03:19:00Z</dcterms:modified>
</cp:coreProperties>
</file>